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59" w:rsidRDefault="00437FF4">
      <w:pPr>
        <w:spacing w:after="0" w:line="259" w:lineRule="auto"/>
        <w:ind w:left="10" w:right="4"/>
        <w:jc w:val="center"/>
      </w:pPr>
      <w:r>
        <w:rPr>
          <w:b/>
          <w:sz w:val="32"/>
        </w:rPr>
        <w:t>ROTEIROS CONTÁBEIS (SPF) - 2018</w:t>
      </w:r>
      <w:r w:rsidR="00917F15">
        <w:rPr>
          <w:b/>
          <w:sz w:val="32"/>
        </w:rPr>
        <w:t xml:space="preserve"> </w:t>
      </w:r>
    </w:p>
    <w:p w:rsidR="002D0559" w:rsidRDefault="00917F15">
      <w:pPr>
        <w:spacing w:after="0" w:line="259" w:lineRule="auto"/>
        <w:ind w:left="77" w:right="0" w:firstLine="0"/>
        <w:jc w:val="center"/>
      </w:pPr>
      <w:r>
        <w:rPr>
          <w:b/>
          <w:sz w:val="32"/>
        </w:rPr>
        <w:t xml:space="preserve"> </w:t>
      </w:r>
    </w:p>
    <w:p w:rsidR="002D0559" w:rsidRDefault="00437FF4">
      <w:pPr>
        <w:spacing w:after="0" w:line="259" w:lineRule="auto"/>
        <w:ind w:left="10" w:right="7"/>
        <w:jc w:val="center"/>
      </w:pPr>
      <w:r>
        <w:rPr>
          <w:b/>
          <w:sz w:val="32"/>
        </w:rPr>
        <w:t xml:space="preserve">Nº </w:t>
      </w:r>
      <w:r w:rsidR="00917F15">
        <w:rPr>
          <w:b/>
          <w:sz w:val="32"/>
        </w:rPr>
        <w:t>09</w:t>
      </w:r>
    </w:p>
    <w:p w:rsidR="002D0559" w:rsidRDefault="00917F15">
      <w:pPr>
        <w:spacing w:after="0" w:line="259" w:lineRule="auto"/>
        <w:ind w:left="77" w:right="0" w:firstLine="0"/>
        <w:jc w:val="center"/>
      </w:pPr>
      <w:r>
        <w:rPr>
          <w:b/>
          <w:sz w:val="32"/>
        </w:rPr>
        <w:t xml:space="preserve"> </w:t>
      </w:r>
    </w:p>
    <w:p w:rsidR="002D0559" w:rsidRDefault="00917F15">
      <w:pPr>
        <w:spacing w:after="0" w:line="259" w:lineRule="auto"/>
        <w:ind w:left="10" w:right="3"/>
        <w:jc w:val="center"/>
      </w:pPr>
      <w:r>
        <w:rPr>
          <w:b/>
          <w:sz w:val="32"/>
        </w:rPr>
        <w:t xml:space="preserve">CONTABILIZAÇÃO DE PAGAMENTO DE MULTA A SER </w:t>
      </w:r>
    </w:p>
    <w:p w:rsidR="002D0559" w:rsidRDefault="00917F15">
      <w:pPr>
        <w:spacing w:after="0" w:line="259" w:lineRule="auto"/>
        <w:ind w:left="10" w:right="5"/>
        <w:jc w:val="center"/>
      </w:pPr>
      <w:r>
        <w:rPr>
          <w:b/>
          <w:sz w:val="32"/>
        </w:rPr>
        <w:t xml:space="preserve">DESCONTADA DO SERVIDOR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spacing w:after="3" w:line="254" w:lineRule="auto"/>
        <w:ind w:left="10" w:right="1544"/>
      </w:pPr>
      <w:r>
        <w:rPr>
          <w:b/>
          <w:u w:val="single" w:color="000000"/>
        </w:rPr>
        <w:t>PROCEDIMENTOS:</w:t>
      </w:r>
      <w:r>
        <w:rPr>
          <w:b/>
        </w:rPr>
        <w:t xml:space="preserve">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numPr>
          <w:ilvl w:val="0"/>
          <w:numId w:val="1"/>
        </w:numPr>
        <w:spacing w:after="3" w:line="254" w:lineRule="auto"/>
        <w:ind w:right="0" w:hanging="360"/>
      </w:pPr>
      <w:r>
        <w:rPr>
          <w:b/>
        </w:rPr>
        <w:t xml:space="preserve">NA CONTABILIZAÇÃO (OBRIGAÇÃO DA UG):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numPr>
          <w:ilvl w:val="1"/>
          <w:numId w:val="1"/>
        </w:numPr>
        <w:ind w:right="0" w:hanging="360"/>
      </w:pPr>
      <w:r>
        <w:t xml:space="preserve">Solicitar </w:t>
      </w:r>
      <w:proofErr w:type="spellStart"/>
      <w:r>
        <w:t>pré</w:t>
      </w:r>
      <w:proofErr w:type="spellEnd"/>
      <w:r>
        <w:t xml:space="preserve">-empenho e empenhar na natureza de despesa 33903934 (Multas (Descontadas do Servidor)). O empenho é ordinário, no valor da multa a ser paga. </w:t>
      </w:r>
      <w:r>
        <w:rPr>
          <w:b/>
        </w:rPr>
        <w:t>NÃO PODE SER ESTIMATIVO PARA VÁRIOS PAGAMENTOS!!</w:t>
      </w:r>
      <w:r>
        <w:t xml:space="preserve"> </w:t>
      </w:r>
    </w:p>
    <w:p w:rsidR="002D0559" w:rsidRDefault="00917F15">
      <w:pPr>
        <w:spacing w:after="3" w:line="254" w:lineRule="auto"/>
        <w:ind w:left="1104" w:right="0"/>
      </w:pPr>
      <w:r>
        <w:t>Credor do empenho:</w:t>
      </w:r>
      <w:r>
        <w:rPr>
          <w:b/>
        </w:rPr>
        <w:t xml:space="preserve"> </w:t>
      </w:r>
      <w:proofErr w:type="spellStart"/>
      <w:r>
        <w:rPr>
          <w:b/>
        </w:rPr>
        <w:t>cnpj</w:t>
      </w:r>
      <w:proofErr w:type="spellEnd"/>
      <w:r>
        <w:rPr>
          <w:b/>
        </w:rPr>
        <w:t xml:space="preserve"> do credor da multa </w:t>
      </w:r>
      <w:r w:rsidR="00A744B3">
        <w:rPr>
          <w:b/>
        </w:rPr>
        <w:t xml:space="preserve">( </w:t>
      </w:r>
      <w:proofErr w:type="spellStart"/>
      <w:r w:rsidR="00A744B3">
        <w:rPr>
          <w:b/>
        </w:rPr>
        <w:t>Ex</w:t>
      </w:r>
      <w:proofErr w:type="spellEnd"/>
      <w:r w:rsidR="00A744B3">
        <w:rPr>
          <w:b/>
        </w:rPr>
        <w:t>: Detran, PRF,)</w:t>
      </w:r>
      <w:bookmarkStart w:id="0" w:name="_GoBack"/>
      <w:bookmarkEnd w:id="0"/>
    </w:p>
    <w:p w:rsidR="002D0559" w:rsidRDefault="00917F15">
      <w:pPr>
        <w:ind w:left="1104" w:right="0"/>
      </w:pPr>
      <w:r>
        <w:t xml:space="preserve">No descritivo/objeto do empenho: Despesas com pagamento de multa de </w:t>
      </w:r>
    </w:p>
    <w:p w:rsidR="002D0559" w:rsidRDefault="00917F15">
      <w:pPr>
        <w:ind w:left="1104" w:right="0"/>
      </w:pPr>
      <w:r>
        <w:t xml:space="preserve">.........., referente aos autos n. .........., de responsabilidade do servidor......, CPF............ (demais informações). </w:t>
      </w:r>
    </w:p>
    <w:p w:rsidR="002D0559" w:rsidRDefault="00917F15">
      <w:pPr>
        <w:spacing w:after="0" w:line="259" w:lineRule="auto"/>
        <w:ind w:left="1094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ind w:left="1143" w:right="0"/>
      </w:pPr>
      <w:r>
        <w:rPr>
          <w:b/>
          <w:u w:val="single" w:color="000000"/>
        </w:rPr>
        <w:t>NOTA:</w:t>
      </w:r>
      <w:r>
        <w:t xml:space="preserve"> O sistema automaticamente registrará um adiantamento ao servidor </w:t>
      </w:r>
    </w:p>
    <w:p w:rsidR="002D0559" w:rsidRDefault="00917F15">
      <w:pPr>
        <w:ind w:left="1143" w:right="0"/>
      </w:pPr>
      <w:r>
        <w:t>(</w:t>
      </w:r>
      <w:proofErr w:type="gramStart"/>
      <w:r>
        <w:t>conta</w:t>
      </w:r>
      <w:proofErr w:type="gramEnd"/>
      <w:r>
        <w:t xml:space="preserve"> 113110101 - Salários e Ordenados - Adiantamentos), e um passivo (conta 213110101 - Fornecedores Não Financiados a Pagar)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D0559" w:rsidRDefault="00917F15">
      <w:pPr>
        <w:numPr>
          <w:ilvl w:val="1"/>
          <w:numId w:val="1"/>
        </w:numPr>
        <w:ind w:right="0" w:hanging="360"/>
      </w:pPr>
      <w:r>
        <w:t xml:space="preserve">Efetuar a liquidação da despesa: </w:t>
      </w:r>
    </w:p>
    <w:p w:rsidR="002D0559" w:rsidRDefault="00917F15">
      <w:pPr>
        <w:spacing w:after="23" w:line="259" w:lineRule="auto"/>
        <w:ind w:left="0" w:right="171" w:firstLine="0"/>
        <w:jc w:val="center"/>
      </w:pPr>
      <w:r>
        <w:rPr>
          <w:b/>
        </w:rPr>
        <w:t xml:space="preserve">Acessar: </w:t>
      </w:r>
      <w:r>
        <w:t>Execução&gt;Empenho&gt;Nº da Nota de Empenho</w:t>
      </w:r>
      <w:proofErr w:type="gramStart"/>
      <w:r>
        <w:t xml:space="preserve">&gt; </w:t>
      </w:r>
      <w:r>
        <w:rPr>
          <w:shd w:val="clear" w:color="auto" w:fill="D3D3D3"/>
        </w:rPr>
        <w:t>Liquidar</w:t>
      </w:r>
      <w:proofErr w:type="gramEnd"/>
      <w:r>
        <w:t xml:space="preserve">   </w:t>
      </w:r>
    </w:p>
    <w:p w:rsidR="002D0559" w:rsidRDefault="00917F15">
      <w:pPr>
        <w:spacing w:after="0" w:line="259" w:lineRule="auto"/>
        <w:ind w:left="734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numPr>
          <w:ilvl w:val="1"/>
          <w:numId w:val="1"/>
        </w:numPr>
        <w:ind w:right="0" w:hanging="360"/>
      </w:pPr>
      <w:r>
        <w:t>Emitir PD (Programação de Desembolso).</w:t>
      </w:r>
      <w:r>
        <w:rPr>
          <w:b/>
        </w:rPr>
        <w:t xml:space="preserve"> </w:t>
      </w:r>
    </w:p>
    <w:p w:rsidR="002D0559" w:rsidRDefault="00917F15">
      <w:pPr>
        <w:ind w:left="1143" w:right="0"/>
      </w:pPr>
      <w:r>
        <w:rPr>
          <w:b/>
        </w:rPr>
        <w:t xml:space="preserve">Acessar: </w:t>
      </w:r>
      <w:r>
        <w:t>Execução&gt;Nota de Liquidação&gt; Nº da Nota de Liquidação</w:t>
      </w:r>
      <w:proofErr w:type="gramStart"/>
      <w:r>
        <w:t>&gt;</w:t>
      </w:r>
      <w:r>
        <w:rPr>
          <w:shd w:val="clear" w:color="auto" w:fill="D3D3D3"/>
        </w:rPr>
        <w:t>Emitir</w:t>
      </w:r>
      <w:proofErr w:type="gramEnd"/>
      <w:r>
        <w:t xml:space="preserve"> </w:t>
      </w:r>
      <w:r>
        <w:rPr>
          <w:shd w:val="clear" w:color="auto" w:fill="D3D3D3"/>
        </w:rPr>
        <w:t>PD</w:t>
      </w:r>
      <w:r>
        <w:t xml:space="preserve">  </w:t>
      </w:r>
    </w:p>
    <w:p w:rsidR="002D0559" w:rsidRDefault="00917F15">
      <w:pPr>
        <w:spacing w:after="0" w:line="259" w:lineRule="auto"/>
        <w:ind w:left="734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D0559" w:rsidRDefault="00917F15">
      <w:pPr>
        <w:numPr>
          <w:ilvl w:val="0"/>
          <w:numId w:val="1"/>
        </w:numPr>
        <w:spacing w:after="3" w:line="254" w:lineRule="auto"/>
        <w:ind w:right="0" w:hanging="360"/>
      </w:pPr>
      <w:r>
        <w:rPr>
          <w:b/>
        </w:rPr>
        <w:t xml:space="preserve">DESCONTO DA MULTA NO SALÁRIO DO SERVIDOR: </w:t>
      </w:r>
    </w:p>
    <w:p w:rsidR="002D0559" w:rsidRDefault="00917F15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ind w:left="729" w:right="0"/>
      </w:pPr>
      <w:r>
        <w:t xml:space="preserve">Posteriormente, quando for lançado no relatório do resumo da folha de pagamento, o desconto da multa do servidor, a UG providenciará o empenho da </w:t>
      </w:r>
      <w:r>
        <w:rPr>
          <w:b/>
        </w:rPr>
        <w:t>folha de pagamento</w:t>
      </w:r>
      <w:r>
        <w:t xml:space="preserve"> e sua liquidação.  </w:t>
      </w:r>
    </w:p>
    <w:p w:rsidR="002D0559" w:rsidRDefault="00917F15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2D0559" w:rsidRDefault="00917F15">
      <w:pPr>
        <w:ind w:left="729" w:right="0"/>
      </w:pPr>
      <w:r>
        <w:t xml:space="preserve">O desconto da multa deverá ser conforme abaixo: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D0559" w:rsidRDefault="00917F15">
      <w:pPr>
        <w:numPr>
          <w:ilvl w:val="0"/>
          <w:numId w:val="1"/>
        </w:numPr>
        <w:spacing w:after="3" w:line="254" w:lineRule="auto"/>
        <w:ind w:right="0" w:hanging="360"/>
      </w:pPr>
      <w:r>
        <w:rPr>
          <w:b/>
        </w:rPr>
        <w:t xml:space="preserve">Na baixa da multa: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D0559" w:rsidRDefault="00917F15">
      <w:pPr>
        <w:ind w:left="729" w:right="0"/>
      </w:pPr>
      <w:r>
        <w:rPr>
          <w:b/>
        </w:rPr>
        <w:t>Acessar:</w:t>
      </w:r>
      <w:r>
        <w:t xml:space="preserve"> Execução &gt; Nota de Liquidação &gt; filtrar/localizar a LQ da folha de pagamento &gt; </w:t>
      </w:r>
      <w:proofErr w:type="gramStart"/>
      <w:r>
        <w:rPr>
          <w:shd w:val="clear" w:color="auto" w:fill="D3D3D3"/>
        </w:rPr>
        <w:t>+</w:t>
      </w:r>
      <w:proofErr w:type="gramEnd"/>
      <w:r>
        <w:rPr>
          <w:shd w:val="clear" w:color="auto" w:fill="D3D3D3"/>
        </w:rPr>
        <w:t xml:space="preserve">Emitir </w:t>
      </w:r>
      <w:proofErr w:type="spellStart"/>
      <w:r>
        <w:rPr>
          <w:shd w:val="clear" w:color="auto" w:fill="D3D3D3"/>
        </w:rPr>
        <w:t>pagto</w:t>
      </w:r>
      <w:proofErr w:type="spellEnd"/>
      <w:r>
        <w:rPr>
          <w:shd w:val="clear" w:color="auto" w:fill="D3D3D3"/>
        </w:rPr>
        <w:t xml:space="preserve"> escritural</w:t>
      </w:r>
      <w:r>
        <w:rPr>
          <w:b/>
        </w:rPr>
        <w:t xml:space="preserve"> </w:t>
      </w:r>
    </w:p>
    <w:p w:rsidR="002D0559" w:rsidRDefault="00917F15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917F15" w:rsidRDefault="00917F15">
      <w:pPr>
        <w:spacing w:after="3" w:line="254" w:lineRule="auto"/>
        <w:ind w:left="1080" w:right="1544" w:hanging="720"/>
        <w:rPr>
          <w:b/>
        </w:rPr>
      </w:pPr>
      <w:proofErr w:type="gramStart"/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Informar</w:t>
      </w:r>
      <w:proofErr w:type="gramEnd"/>
      <w:r>
        <w:rPr>
          <w:b/>
        </w:rPr>
        <w:t xml:space="preserve"> no espelho de lançamento:  </w:t>
      </w:r>
    </w:p>
    <w:p w:rsidR="00917F15" w:rsidRDefault="00917F15">
      <w:pPr>
        <w:spacing w:after="3" w:line="254" w:lineRule="auto"/>
        <w:ind w:left="1080" w:right="1544" w:hanging="720"/>
        <w:rPr>
          <w:b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Tipo de favorecido:</w:t>
      </w:r>
      <w:r>
        <w:rPr>
          <w:b/>
        </w:rPr>
        <w:t xml:space="preserve">  </w:t>
      </w:r>
      <w:r>
        <w:t>CPF/CNPJ/IG,</w:t>
      </w:r>
      <w:r>
        <w:rPr>
          <w:b/>
        </w:rPr>
        <w:t xml:space="preserve">  </w:t>
      </w:r>
    </w:p>
    <w:p w:rsidR="00917F15" w:rsidRDefault="00917F15">
      <w:pPr>
        <w:spacing w:after="3" w:line="254" w:lineRule="auto"/>
        <w:ind w:left="1080" w:right="1544" w:hanging="720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 xml:space="preserve">Credor Normal:  </w:t>
      </w:r>
      <w:r>
        <w:t xml:space="preserve"> PF0000001 </w:t>
      </w:r>
    </w:p>
    <w:p w:rsidR="00917F15" w:rsidRDefault="00917F15">
      <w:pPr>
        <w:spacing w:after="3" w:line="254" w:lineRule="auto"/>
        <w:ind w:left="1080" w:right="1544" w:hanging="720"/>
        <w:rPr>
          <w:b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Data da emissão</w:t>
      </w:r>
      <w:r>
        <w:rPr>
          <w:b/>
        </w:rPr>
        <w:t xml:space="preserve">: </w:t>
      </w:r>
      <w:r>
        <w:t>atentar para o DIA/MÊS do lançamento;</w:t>
      </w:r>
      <w:r>
        <w:rPr>
          <w:b/>
        </w:rPr>
        <w:t xml:space="preserve"> </w:t>
      </w:r>
    </w:p>
    <w:p w:rsidR="00917F15" w:rsidRDefault="00917F15" w:rsidP="00917F15">
      <w:pPr>
        <w:spacing w:after="3" w:line="254" w:lineRule="auto"/>
        <w:ind w:left="426" w:right="1544" w:firstLine="0"/>
        <w:rPr>
          <w:b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 xml:space="preserve">Tipo </w:t>
      </w:r>
      <w:proofErr w:type="spellStart"/>
      <w:r>
        <w:rPr>
          <w:b/>
          <w:u w:val="single" w:color="000000"/>
        </w:rPr>
        <w:t>Doc</w:t>
      </w:r>
      <w:proofErr w:type="spellEnd"/>
      <w:r>
        <w:rPr>
          <w:b/>
          <w:u w:val="single" w:color="000000"/>
        </w:rPr>
        <w:t>/evento 1:</w:t>
      </w:r>
      <w:r>
        <w:rPr>
          <w:b/>
        </w:rPr>
        <w:t xml:space="preserve">      </w:t>
      </w:r>
      <w:r>
        <w:rPr>
          <w:b/>
          <w:sz w:val="32"/>
        </w:rPr>
        <w:t>530414</w:t>
      </w:r>
      <w:r>
        <w:rPr>
          <w:b/>
        </w:rPr>
        <w:t xml:space="preserve">; </w:t>
      </w:r>
    </w:p>
    <w:p w:rsidR="00917F15" w:rsidRDefault="00917F15" w:rsidP="00917F15">
      <w:pPr>
        <w:spacing w:after="3" w:line="254" w:lineRule="auto"/>
        <w:ind w:left="426" w:right="1544" w:firstLine="0"/>
        <w:rPr>
          <w:b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 xml:space="preserve">Inscr. </w:t>
      </w:r>
      <w:proofErr w:type="gramStart"/>
      <w:r>
        <w:rPr>
          <w:b/>
          <w:u w:val="single" w:color="000000"/>
        </w:rPr>
        <w:t>do</w:t>
      </w:r>
      <w:proofErr w:type="gramEnd"/>
      <w:r>
        <w:rPr>
          <w:b/>
          <w:u w:val="single" w:color="000000"/>
        </w:rPr>
        <w:t xml:space="preserve"> evento:</w:t>
      </w:r>
      <w:r>
        <w:rPr>
          <w:b/>
        </w:rPr>
        <w:t xml:space="preserve"> PFXXXXX; </w:t>
      </w:r>
    </w:p>
    <w:p w:rsidR="002D0559" w:rsidRDefault="00917F15" w:rsidP="00917F15">
      <w:pPr>
        <w:spacing w:after="3" w:line="254" w:lineRule="auto"/>
        <w:ind w:left="426" w:right="1544" w:firstLine="0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Classificação:</w:t>
      </w:r>
      <w:r>
        <w:rPr>
          <w:b/>
        </w:rPr>
        <w:t xml:space="preserve"> </w:t>
      </w:r>
      <w:r>
        <w:t>contas 2.1.1.1.1.01.01</w:t>
      </w:r>
      <w:r>
        <w:rPr>
          <w:b/>
        </w:rPr>
        <w:t xml:space="preserve"> </w:t>
      </w:r>
    </w:p>
    <w:p w:rsidR="002D0559" w:rsidRDefault="00917F15" w:rsidP="00917F15">
      <w:pPr>
        <w:numPr>
          <w:ilvl w:val="0"/>
          <w:numId w:val="2"/>
        </w:numPr>
        <w:spacing w:after="3" w:line="254" w:lineRule="auto"/>
        <w:ind w:left="709" w:right="1544" w:hanging="283"/>
      </w:pPr>
      <w:proofErr w:type="spellStart"/>
      <w:r>
        <w:rPr>
          <w:b/>
          <w:u w:val="single" w:color="000000"/>
        </w:rPr>
        <w:t>Identif</w:t>
      </w:r>
      <w:proofErr w:type="spellEnd"/>
      <w:r>
        <w:rPr>
          <w:b/>
          <w:u w:val="single" w:color="000000"/>
        </w:rPr>
        <w:t xml:space="preserve">. </w:t>
      </w:r>
      <w:proofErr w:type="gramStart"/>
      <w:r>
        <w:rPr>
          <w:b/>
          <w:u w:val="single" w:color="000000"/>
        </w:rPr>
        <w:t>de</w:t>
      </w:r>
      <w:proofErr w:type="gramEnd"/>
      <w:r>
        <w:rPr>
          <w:b/>
          <w:u w:val="single" w:color="000000"/>
        </w:rPr>
        <w:t xml:space="preserve"> uso/fonte/valor:</w:t>
      </w:r>
      <w:r>
        <w:rPr>
          <w:b/>
        </w:rPr>
        <w:t xml:space="preserve"> </w:t>
      </w:r>
      <w:r>
        <w:t xml:space="preserve">preencher campos </w:t>
      </w:r>
      <w:r>
        <w:rPr>
          <w:b/>
        </w:rPr>
        <w:t xml:space="preserve"> </w:t>
      </w:r>
    </w:p>
    <w:p w:rsidR="002D0559" w:rsidRDefault="00917F15" w:rsidP="00917F15">
      <w:pPr>
        <w:tabs>
          <w:tab w:val="left" w:pos="7845"/>
        </w:tabs>
        <w:spacing w:after="0" w:line="259" w:lineRule="auto"/>
        <w:ind w:left="1440" w:right="0" w:firstLine="0"/>
        <w:jc w:val="left"/>
      </w:pPr>
      <w:r>
        <w:rPr>
          <w:b/>
        </w:rPr>
        <w:t xml:space="preserve"> &lt;</w:t>
      </w:r>
      <w:proofErr w:type="gramStart"/>
      <w:r>
        <w:rPr>
          <w:b/>
        </w:rPr>
        <w:t>adicionar</w:t>
      </w:r>
      <w:proofErr w:type="gramEnd"/>
      <w:r>
        <w:rPr>
          <w:b/>
        </w:rPr>
        <w:t xml:space="preserve">&gt; </w:t>
      </w:r>
      <w:r>
        <w:rPr>
          <w:b/>
        </w:rPr>
        <w:tab/>
      </w:r>
    </w:p>
    <w:p w:rsidR="00917F15" w:rsidRDefault="00917F15" w:rsidP="00917F15">
      <w:pPr>
        <w:spacing w:after="31" w:line="259" w:lineRule="auto"/>
        <w:ind w:left="1440"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  <w:u w:val="single" w:color="000000"/>
        </w:rPr>
        <w:t xml:space="preserve">Tipo </w:t>
      </w:r>
      <w:proofErr w:type="spellStart"/>
      <w:r>
        <w:rPr>
          <w:b/>
          <w:u w:val="single" w:color="000000"/>
        </w:rPr>
        <w:t>Doc</w:t>
      </w:r>
      <w:proofErr w:type="spellEnd"/>
      <w:r>
        <w:rPr>
          <w:b/>
          <w:u w:val="single" w:color="000000"/>
        </w:rPr>
        <w:t>/evento 2:</w:t>
      </w:r>
      <w:r>
        <w:rPr>
          <w:b/>
        </w:rPr>
        <w:t xml:space="preserve">      </w:t>
      </w:r>
      <w:r>
        <w:rPr>
          <w:b/>
          <w:sz w:val="32"/>
        </w:rPr>
        <w:t>560</w:t>
      </w:r>
      <w:r w:rsidR="00437FF4">
        <w:rPr>
          <w:b/>
          <w:sz w:val="32"/>
        </w:rPr>
        <w:t>8</w:t>
      </w:r>
      <w:r>
        <w:rPr>
          <w:b/>
          <w:sz w:val="32"/>
        </w:rPr>
        <w:t>1</w:t>
      </w:r>
      <w:r w:rsidR="00437FF4">
        <w:rPr>
          <w:b/>
          <w:sz w:val="32"/>
        </w:rPr>
        <w:t>3</w:t>
      </w:r>
      <w:r>
        <w:rPr>
          <w:b/>
        </w:rPr>
        <w:t xml:space="preserve">; </w:t>
      </w:r>
    </w:p>
    <w:p w:rsidR="00917F15" w:rsidRDefault="00917F15" w:rsidP="00917F15">
      <w:pPr>
        <w:spacing w:after="31" w:line="259" w:lineRule="auto"/>
        <w:ind w:left="567" w:right="0" w:hanging="141"/>
        <w:jc w:val="left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Inscr.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evento: </w:t>
      </w:r>
      <w:r>
        <w:t>não preencher</w:t>
      </w:r>
    </w:p>
    <w:p w:rsidR="002D0559" w:rsidRDefault="00917F15" w:rsidP="00917F15">
      <w:pPr>
        <w:spacing w:after="3" w:line="254" w:lineRule="auto"/>
        <w:ind w:left="1425" w:right="1544" w:hanging="999"/>
      </w:pPr>
      <w:r>
        <w:rPr>
          <w:b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Classificação: </w:t>
      </w:r>
      <w:r>
        <w:t>1.1.3.1.1.01.01</w:t>
      </w:r>
      <w:r>
        <w:rPr>
          <w:b/>
        </w:rPr>
        <w:t xml:space="preserve">  </w:t>
      </w:r>
    </w:p>
    <w:p w:rsidR="002D0559" w:rsidRDefault="00917F15" w:rsidP="00917F15">
      <w:pPr>
        <w:numPr>
          <w:ilvl w:val="0"/>
          <w:numId w:val="2"/>
        </w:numPr>
        <w:spacing w:after="3" w:line="254" w:lineRule="auto"/>
        <w:ind w:left="709" w:right="1544" w:hanging="283"/>
      </w:pPr>
      <w:proofErr w:type="spellStart"/>
      <w:r>
        <w:rPr>
          <w:b/>
          <w:u w:val="single" w:color="000000"/>
        </w:rPr>
        <w:t>Identif</w:t>
      </w:r>
      <w:proofErr w:type="spellEnd"/>
      <w:r>
        <w:rPr>
          <w:b/>
          <w:u w:val="single" w:color="000000"/>
        </w:rPr>
        <w:t xml:space="preserve">. </w:t>
      </w:r>
      <w:proofErr w:type="gramStart"/>
      <w:r>
        <w:rPr>
          <w:b/>
          <w:u w:val="single" w:color="000000"/>
        </w:rPr>
        <w:t>de</w:t>
      </w:r>
      <w:proofErr w:type="gramEnd"/>
      <w:r>
        <w:rPr>
          <w:b/>
          <w:u w:val="single" w:color="000000"/>
        </w:rPr>
        <w:t xml:space="preserve"> uso/fonte/valor:</w:t>
      </w:r>
      <w:r>
        <w:rPr>
          <w:b/>
        </w:rPr>
        <w:t xml:space="preserve">   </w:t>
      </w:r>
      <w:r>
        <w:t xml:space="preserve">preencher campos </w:t>
      </w:r>
      <w:r>
        <w:rPr>
          <w:b/>
        </w:rPr>
        <w:t xml:space="preserve"> </w:t>
      </w:r>
    </w:p>
    <w:p w:rsidR="002D0559" w:rsidRDefault="00917F15">
      <w:pPr>
        <w:ind w:left="1080" w:right="0" w:firstLine="360"/>
      </w:pPr>
      <w:r>
        <w:rPr>
          <w:b/>
        </w:rPr>
        <w:t>&lt;</w:t>
      </w:r>
      <w:proofErr w:type="gramStart"/>
      <w:r>
        <w:rPr>
          <w:b/>
        </w:rPr>
        <w:t>adicionar</w:t>
      </w:r>
      <w:proofErr w:type="gramEnd"/>
      <w:r>
        <w:rPr>
          <w:b/>
        </w:rPr>
        <w:t xml:space="preserve">&gt;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b/>
          <w:u w:val="single" w:color="000000"/>
        </w:rPr>
        <w:t>observação:</w:t>
      </w:r>
      <w:r>
        <w:rPr>
          <w:b/>
        </w:rPr>
        <w:t xml:space="preserve"> </w:t>
      </w:r>
      <w:r>
        <w:t xml:space="preserve">baixa escritural de multa de .........., referente aos autos n. .........., de responsabilidade do servidor......, CPF............ (demais informações). </w:t>
      </w:r>
    </w:p>
    <w:p w:rsidR="002D0559" w:rsidRDefault="00917F15">
      <w:pPr>
        <w:spacing w:after="0" w:line="259" w:lineRule="auto"/>
        <w:ind w:left="1440" w:right="0" w:firstLine="0"/>
        <w:jc w:val="left"/>
      </w:pPr>
      <w:r>
        <w:rPr>
          <w:b/>
        </w:rPr>
        <w:t xml:space="preserve">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D0559" w:rsidRDefault="00917F15">
      <w:pPr>
        <w:ind w:left="1104" w:right="0"/>
      </w:pPr>
      <w:r>
        <w:t xml:space="preserve">Campo Grande, </w:t>
      </w:r>
      <w:r w:rsidR="00437FF4">
        <w:t>27</w:t>
      </w:r>
      <w:r>
        <w:t xml:space="preserve"> de </w:t>
      </w:r>
      <w:r w:rsidR="00437FF4">
        <w:t>abril de 2018</w:t>
      </w:r>
      <w:r>
        <w:t xml:space="preserve">.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D0559" w:rsidRDefault="00917F15">
      <w:pPr>
        <w:ind w:left="1104" w:right="0"/>
      </w:pPr>
      <w:r>
        <w:t xml:space="preserve">SCGE – Superintendência de Contabilidade Geral do Estado/SEFAZ </w:t>
      </w:r>
    </w:p>
    <w:p w:rsidR="002D0559" w:rsidRDefault="00917F1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D0559">
      <w:pgSz w:w="11900" w:h="16840"/>
      <w:pgMar w:top="1200" w:right="840" w:bottom="11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C92"/>
    <w:multiLevelType w:val="hybridMultilevel"/>
    <w:tmpl w:val="6DCCA412"/>
    <w:lvl w:ilvl="0" w:tplc="E6A6FD68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8CC2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8D3C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6EF70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CE2B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0D3E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055E0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F42B9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6BC4C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7A2DB3"/>
    <w:multiLevelType w:val="hybridMultilevel"/>
    <w:tmpl w:val="BD285478"/>
    <w:lvl w:ilvl="0" w:tplc="ED709D9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CD4B4">
      <w:start w:val="1"/>
      <w:numFmt w:val="lowerLetter"/>
      <w:lvlText w:val="%2)"/>
      <w:lvlJc w:val="left"/>
      <w:pPr>
        <w:ind w:left="1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E41B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649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6A16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0CB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EFC1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882A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BF4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59"/>
    <w:rsid w:val="002D0559"/>
    <w:rsid w:val="00437FF4"/>
    <w:rsid w:val="00917F15"/>
    <w:rsid w:val="00A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7040"/>
  <w15:docId w15:val="{067E8E0B-D4A6-4B45-80B7-4348B49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744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ROTEIROS CONTÁBEIS 13 - PAGAMENTO DE MULTA A SER DESCONT DO SERVIDOR - 2016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ROTEIROS CONTÁBEIS 13 - PAGAMENTO DE MULTA A SER DESCONT DO SERVIDOR - 2016</dc:title>
  <dc:subject/>
  <dc:creator>rdias</dc:creator>
  <cp:keywords/>
  <cp:lastModifiedBy>Ivan Carlos Fernandes</cp:lastModifiedBy>
  <cp:revision>4</cp:revision>
  <dcterms:created xsi:type="dcterms:W3CDTF">2018-04-27T16:22:00Z</dcterms:created>
  <dcterms:modified xsi:type="dcterms:W3CDTF">2018-05-30T13:01:00Z</dcterms:modified>
</cp:coreProperties>
</file>